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9EF98" w14:textId="17353DC6" w:rsidR="008E0A61" w:rsidRPr="00DD60B1" w:rsidRDefault="000C7FB8" w:rsidP="00DD60B1">
      <w:pPr>
        <w:jc w:val="center"/>
        <w:rPr>
          <w:b/>
          <w:bCs/>
          <w:sz w:val="56"/>
          <w:szCs w:val="56"/>
        </w:rPr>
      </w:pPr>
      <w:r w:rsidRPr="00DD60B1">
        <w:rPr>
          <w:b/>
          <w:bCs/>
          <w:sz w:val="56"/>
          <w:szCs w:val="56"/>
        </w:rPr>
        <w:t>Ogłoszenie</w:t>
      </w:r>
    </w:p>
    <w:p w14:paraId="5008D194" w14:textId="5BD92026" w:rsidR="000C7FB8" w:rsidRPr="00DD60B1" w:rsidRDefault="000C7FB8" w:rsidP="00DD60B1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60B1">
        <w:rPr>
          <w:rFonts w:ascii="Times New Roman" w:hAnsi="Times New Roman" w:cs="Times New Roman"/>
          <w:b/>
          <w:bCs/>
          <w:sz w:val="28"/>
          <w:szCs w:val="28"/>
        </w:rPr>
        <w:t>Rusza nabór na kursy dla uczniów i nauczycieli z projektu „Kompetentny zawodowiec – satysfakcja dla siebie i innych.</w:t>
      </w:r>
    </w:p>
    <w:p w14:paraId="7D61764E" w14:textId="4234A2BB" w:rsidR="000C7FB8" w:rsidRPr="00DD60B1" w:rsidRDefault="000C7FB8" w:rsidP="00DD60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60B1">
        <w:rPr>
          <w:rFonts w:ascii="Times New Roman" w:hAnsi="Times New Roman" w:cs="Times New Roman"/>
          <w:sz w:val="28"/>
          <w:szCs w:val="28"/>
        </w:rPr>
        <w:t>W roku szkolnym 2025/2026 będą organizowane następujące kursy:</w:t>
      </w:r>
    </w:p>
    <w:p w14:paraId="3E89586C" w14:textId="7801D96B" w:rsidR="000C7FB8" w:rsidRPr="00DD60B1" w:rsidRDefault="000C7FB8" w:rsidP="00DD60B1">
      <w:pPr>
        <w:jc w:val="both"/>
        <w:rPr>
          <w:rFonts w:ascii="Times New Roman" w:hAnsi="Times New Roman" w:cs="Times New Roman"/>
          <w:sz w:val="28"/>
          <w:szCs w:val="28"/>
        </w:rPr>
      </w:pPr>
      <w:r w:rsidRPr="00DD60B1">
        <w:rPr>
          <w:rFonts w:ascii="Times New Roman" w:hAnsi="Times New Roman" w:cs="Times New Roman"/>
          <w:sz w:val="28"/>
          <w:szCs w:val="28"/>
        </w:rPr>
        <w:t>- Kurs CCNA ;</w:t>
      </w:r>
    </w:p>
    <w:p w14:paraId="464E0ED0" w14:textId="79FED54E" w:rsidR="000C7FB8" w:rsidRPr="00DD60B1" w:rsidRDefault="000C7FB8" w:rsidP="00DD60B1">
      <w:pPr>
        <w:jc w:val="both"/>
        <w:rPr>
          <w:rFonts w:ascii="Times New Roman" w:hAnsi="Times New Roman" w:cs="Times New Roman"/>
          <w:sz w:val="28"/>
          <w:szCs w:val="28"/>
        </w:rPr>
      </w:pPr>
      <w:r w:rsidRPr="00DD60B1">
        <w:rPr>
          <w:rFonts w:ascii="Times New Roman" w:hAnsi="Times New Roman" w:cs="Times New Roman"/>
          <w:sz w:val="28"/>
          <w:szCs w:val="28"/>
        </w:rPr>
        <w:t>- Magazynier;</w:t>
      </w:r>
    </w:p>
    <w:p w14:paraId="031C76ED" w14:textId="4049FFDB" w:rsidR="000C7FB8" w:rsidRPr="00DD60B1" w:rsidRDefault="000C7FB8" w:rsidP="00DD60B1">
      <w:pPr>
        <w:jc w:val="both"/>
        <w:rPr>
          <w:rFonts w:ascii="Times New Roman" w:hAnsi="Times New Roman" w:cs="Times New Roman"/>
          <w:sz w:val="28"/>
          <w:szCs w:val="28"/>
        </w:rPr>
      </w:pPr>
      <w:r w:rsidRPr="00DD60B1">
        <w:rPr>
          <w:rFonts w:ascii="Times New Roman" w:hAnsi="Times New Roman" w:cs="Times New Roman"/>
          <w:sz w:val="28"/>
          <w:szCs w:val="28"/>
        </w:rPr>
        <w:t>- Specjalista do spraw transportu i logistyki;</w:t>
      </w:r>
    </w:p>
    <w:p w14:paraId="45D3176F" w14:textId="71E94B66" w:rsidR="000C7FB8" w:rsidRPr="00DD60B1" w:rsidRDefault="000C7FB8" w:rsidP="00DD60B1">
      <w:pPr>
        <w:jc w:val="both"/>
        <w:rPr>
          <w:rFonts w:ascii="Times New Roman" w:hAnsi="Times New Roman" w:cs="Times New Roman"/>
          <w:sz w:val="28"/>
          <w:szCs w:val="28"/>
        </w:rPr>
      </w:pPr>
      <w:r w:rsidRPr="00DD60B1">
        <w:rPr>
          <w:rFonts w:ascii="Times New Roman" w:hAnsi="Times New Roman" w:cs="Times New Roman"/>
          <w:sz w:val="28"/>
          <w:szCs w:val="28"/>
        </w:rPr>
        <w:t>- Operator wózków jezdniowych;</w:t>
      </w:r>
    </w:p>
    <w:p w14:paraId="6E24AFE7" w14:textId="1DFE75E7" w:rsidR="000C7FB8" w:rsidRPr="00DD60B1" w:rsidRDefault="000C7FB8" w:rsidP="00DD60B1">
      <w:pPr>
        <w:jc w:val="both"/>
        <w:rPr>
          <w:rFonts w:ascii="Times New Roman" w:hAnsi="Times New Roman" w:cs="Times New Roman"/>
          <w:sz w:val="28"/>
          <w:szCs w:val="28"/>
        </w:rPr>
      </w:pPr>
      <w:r w:rsidRPr="00DD60B1">
        <w:rPr>
          <w:rFonts w:ascii="Times New Roman" w:hAnsi="Times New Roman" w:cs="Times New Roman"/>
          <w:sz w:val="28"/>
          <w:szCs w:val="28"/>
        </w:rPr>
        <w:t>- O</w:t>
      </w:r>
      <w:r w:rsidRPr="00DD60B1">
        <w:rPr>
          <w:rFonts w:ascii="Times New Roman" w:hAnsi="Times New Roman" w:cs="Times New Roman"/>
          <w:sz w:val="28"/>
          <w:szCs w:val="28"/>
        </w:rPr>
        <w:t>bsługa i wykorzystywanie w rolnictwie bezzałogowych statków powietrznych</w:t>
      </w:r>
      <w:r w:rsidRPr="00DD60B1">
        <w:rPr>
          <w:rFonts w:ascii="Times New Roman" w:hAnsi="Times New Roman" w:cs="Times New Roman"/>
          <w:sz w:val="28"/>
          <w:szCs w:val="28"/>
        </w:rPr>
        <w:t>;</w:t>
      </w:r>
    </w:p>
    <w:p w14:paraId="5BD67EAE" w14:textId="45FDDD7C" w:rsidR="000C7FB8" w:rsidRPr="00DD60B1" w:rsidRDefault="000C7FB8" w:rsidP="00DD60B1">
      <w:pPr>
        <w:jc w:val="both"/>
        <w:rPr>
          <w:rFonts w:ascii="Times New Roman" w:hAnsi="Times New Roman" w:cs="Times New Roman"/>
          <w:sz w:val="28"/>
          <w:szCs w:val="28"/>
        </w:rPr>
      </w:pPr>
      <w:r w:rsidRPr="00DD60B1">
        <w:rPr>
          <w:rFonts w:ascii="Times New Roman" w:hAnsi="Times New Roman" w:cs="Times New Roman"/>
          <w:sz w:val="28"/>
          <w:szCs w:val="28"/>
        </w:rPr>
        <w:t xml:space="preserve">- </w:t>
      </w:r>
      <w:r w:rsidRPr="00DD60B1">
        <w:rPr>
          <w:rFonts w:ascii="Times New Roman" w:hAnsi="Times New Roman" w:cs="Times New Roman"/>
          <w:sz w:val="28"/>
          <w:szCs w:val="28"/>
        </w:rPr>
        <w:t>Zajęcia programowanie i budowa stron www</w:t>
      </w:r>
      <w:r w:rsidRPr="00DD60B1">
        <w:rPr>
          <w:rFonts w:ascii="Times New Roman" w:hAnsi="Times New Roman" w:cs="Times New Roman"/>
          <w:sz w:val="28"/>
          <w:szCs w:val="28"/>
        </w:rPr>
        <w:t>;</w:t>
      </w:r>
    </w:p>
    <w:p w14:paraId="5ACD4CCF" w14:textId="3726AB39" w:rsidR="000C7FB8" w:rsidRPr="00DD60B1" w:rsidRDefault="000C7FB8" w:rsidP="00DD60B1">
      <w:pPr>
        <w:jc w:val="both"/>
        <w:rPr>
          <w:rFonts w:ascii="Times New Roman" w:hAnsi="Times New Roman" w:cs="Times New Roman"/>
          <w:sz w:val="28"/>
          <w:szCs w:val="28"/>
        </w:rPr>
      </w:pPr>
      <w:r w:rsidRPr="00DD60B1">
        <w:rPr>
          <w:rFonts w:ascii="Times New Roman" w:hAnsi="Times New Roman" w:cs="Times New Roman"/>
          <w:sz w:val="28"/>
          <w:szCs w:val="28"/>
        </w:rPr>
        <w:t xml:space="preserve">- </w:t>
      </w:r>
      <w:r w:rsidRPr="00DD60B1">
        <w:rPr>
          <w:rFonts w:ascii="Times New Roman" w:hAnsi="Times New Roman" w:cs="Times New Roman"/>
          <w:sz w:val="28"/>
          <w:szCs w:val="28"/>
        </w:rPr>
        <w:t>Zajęcia wyrównawcze z matematyki</w:t>
      </w:r>
      <w:r w:rsidRPr="00DD60B1">
        <w:rPr>
          <w:rFonts w:ascii="Times New Roman" w:hAnsi="Times New Roman" w:cs="Times New Roman"/>
          <w:sz w:val="28"/>
          <w:szCs w:val="28"/>
        </w:rPr>
        <w:t>.</w:t>
      </w:r>
    </w:p>
    <w:p w14:paraId="0DDE9D96" w14:textId="77777777" w:rsidR="000C7FB8" w:rsidRPr="00DD60B1" w:rsidRDefault="000C7FB8" w:rsidP="00DD60B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9E96AA" w14:textId="483203F4" w:rsidR="000C7FB8" w:rsidRPr="00DD60B1" w:rsidRDefault="000C7FB8" w:rsidP="00DD60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60B1">
        <w:rPr>
          <w:rFonts w:ascii="Times New Roman" w:hAnsi="Times New Roman" w:cs="Times New Roman"/>
          <w:sz w:val="28"/>
          <w:szCs w:val="28"/>
        </w:rPr>
        <w:t>Oprócz kursów</w:t>
      </w:r>
      <w:r w:rsidR="00DD60B1" w:rsidRPr="00DD60B1">
        <w:rPr>
          <w:rFonts w:ascii="Times New Roman" w:hAnsi="Times New Roman" w:cs="Times New Roman"/>
          <w:sz w:val="28"/>
          <w:szCs w:val="28"/>
        </w:rPr>
        <w:t xml:space="preserve">, </w:t>
      </w:r>
      <w:r w:rsidRPr="00DD60B1">
        <w:rPr>
          <w:rFonts w:ascii="Times New Roman" w:hAnsi="Times New Roman" w:cs="Times New Roman"/>
          <w:sz w:val="28"/>
          <w:szCs w:val="28"/>
        </w:rPr>
        <w:t xml:space="preserve"> będą zorganizowane</w:t>
      </w:r>
      <w:r w:rsidR="00DD60B1" w:rsidRPr="00DD60B1">
        <w:rPr>
          <w:rFonts w:ascii="Times New Roman" w:hAnsi="Times New Roman" w:cs="Times New Roman"/>
          <w:sz w:val="28"/>
          <w:szCs w:val="28"/>
        </w:rPr>
        <w:t xml:space="preserve"> płatne </w:t>
      </w:r>
      <w:r w:rsidRPr="00DD60B1">
        <w:rPr>
          <w:rFonts w:ascii="Times New Roman" w:hAnsi="Times New Roman" w:cs="Times New Roman"/>
          <w:sz w:val="28"/>
          <w:szCs w:val="28"/>
        </w:rPr>
        <w:t xml:space="preserve"> staże </w:t>
      </w:r>
      <w:r w:rsidR="00DD60B1" w:rsidRPr="00DD60B1">
        <w:rPr>
          <w:rFonts w:ascii="Times New Roman" w:hAnsi="Times New Roman" w:cs="Times New Roman"/>
          <w:sz w:val="28"/>
          <w:szCs w:val="28"/>
        </w:rPr>
        <w:t>dla uczniów o najwyższej punktacji.</w:t>
      </w:r>
    </w:p>
    <w:p w14:paraId="29F3E13D" w14:textId="3DEED3ED" w:rsidR="00DD60B1" w:rsidRPr="00DD60B1" w:rsidRDefault="00DD60B1" w:rsidP="00DD60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60B1">
        <w:rPr>
          <w:rFonts w:ascii="Times New Roman" w:hAnsi="Times New Roman" w:cs="Times New Roman"/>
          <w:sz w:val="28"/>
          <w:szCs w:val="28"/>
        </w:rPr>
        <w:t xml:space="preserve">Wszystkie potrzebne dokumenty rekrutacyjne są u nauczycieli, którzy będą prowadzić zajęcia, w pokoju biura projektów (nr 107) oraz  na stronie internetowej szkoły i w zakładce projekty unijne – projekt: „Kompetentny zawodowiec – satysfakcja dla siebie i innych”. </w:t>
      </w:r>
    </w:p>
    <w:p w14:paraId="06BED52D" w14:textId="5A208CD9" w:rsidR="00DD60B1" w:rsidRPr="00DD60B1" w:rsidRDefault="00DD60B1" w:rsidP="00DD60B1">
      <w:pPr>
        <w:ind w:firstLine="70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DD60B1">
        <w:rPr>
          <w:rFonts w:ascii="Times New Roman" w:hAnsi="Times New Roman" w:cs="Times New Roman"/>
          <w:sz w:val="28"/>
          <w:szCs w:val="28"/>
        </w:rPr>
        <w:t xml:space="preserve">Składanie formularzy odbywać się będzie w terminie: </w:t>
      </w:r>
      <w:r>
        <w:rPr>
          <w:rFonts w:ascii="Times New Roman" w:hAnsi="Times New Roman" w:cs="Times New Roman"/>
          <w:sz w:val="28"/>
          <w:szCs w:val="28"/>
        </w:rPr>
        <w:br/>
      </w:r>
      <w:r w:rsidRPr="00DD60B1">
        <w:rPr>
          <w:rFonts w:ascii="Times New Roman" w:hAnsi="Times New Roman" w:cs="Times New Roman"/>
          <w:b/>
          <w:bCs/>
          <w:sz w:val="32"/>
          <w:szCs w:val="32"/>
        </w:rPr>
        <w:t>17. 09. 2025r. – 24. 09. 2025r.</w:t>
      </w:r>
    </w:p>
    <w:p w14:paraId="3D9D2B9A" w14:textId="03EE3C1A" w:rsidR="00DD60B1" w:rsidRPr="00DD60B1" w:rsidRDefault="00DD60B1" w:rsidP="00DD60B1">
      <w:pPr>
        <w:jc w:val="both"/>
        <w:rPr>
          <w:rFonts w:ascii="Times New Roman" w:hAnsi="Times New Roman" w:cs="Times New Roman"/>
          <w:sz w:val="28"/>
          <w:szCs w:val="28"/>
        </w:rPr>
      </w:pPr>
      <w:r w:rsidRPr="00DD60B1">
        <w:rPr>
          <w:rFonts w:ascii="Times New Roman" w:hAnsi="Times New Roman" w:cs="Times New Roman"/>
          <w:sz w:val="28"/>
          <w:szCs w:val="28"/>
        </w:rPr>
        <w:t>Kursy rozpoczną się w październiku.</w:t>
      </w:r>
    </w:p>
    <w:p w14:paraId="265461E1" w14:textId="77777777" w:rsidR="00DD60B1" w:rsidRPr="00DD60B1" w:rsidRDefault="00DD60B1" w:rsidP="00DD60B1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14:paraId="0E3BB8C7" w14:textId="77777777" w:rsidR="00DD60B1" w:rsidRPr="00DD60B1" w:rsidRDefault="00DD60B1" w:rsidP="00DD60B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DD60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Koordynator do spraw projektu Edyta Kłak</w:t>
      </w:r>
    </w:p>
    <w:p w14:paraId="23E11ABE" w14:textId="242C5B13" w:rsidR="00DD60B1" w:rsidRDefault="00DD60B1" w:rsidP="00DD60B1">
      <w:r w:rsidRPr="00DD60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Specjalista do spraw monitoringu Iwona </w:t>
      </w:r>
      <w:proofErr w:type="spellStart"/>
      <w:r w:rsidRPr="00DD60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Bogusiewicz</w:t>
      </w:r>
      <w:proofErr w:type="spellEnd"/>
      <w:r w:rsidRPr="00DD60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- Kuś</w:t>
      </w:r>
    </w:p>
    <w:p w14:paraId="1C606338" w14:textId="77777777" w:rsidR="00DD60B1" w:rsidRDefault="00DD60B1"/>
    <w:sectPr w:rsidR="00DD6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FB8"/>
    <w:rsid w:val="000C7FB8"/>
    <w:rsid w:val="00122721"/>
    <w:rsid w:val="002D479B"/>
    <w:rsid w:val="00402CEA"/>
    <w:rsid w:val="008E0A61"/>
    <w:rsid w:val="00DD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5770"/>
  <w15:chartTrackingRefBased/>
  <w15:docId w15:val="{B13B5F87-A5D0-4870-B1D5-6836844DF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7F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7F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7F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7F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7F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7F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7F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7F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7F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7F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7F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7F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7FB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7FB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7F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7F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7F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7F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7F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7F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7F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7F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7F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7FB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7F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7FB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7F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7FB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7F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Kłak</dc:creator>
  <cp:keywords/>
  <dc:description/>
  <cp:lastModifiedBy>Edyta Kłak</cp:lastModifiedBy>
  <cp:revision>1</cp:revision>
  <dcterms:created xsi:type="dcterms:W3CDTF">2025-09-16T18:04:00Z</dcterms:created>
  <dcterms:modified xsi:type="dcterms:W3CDTF">2025-09-16T18:24:00Z</dcterms:modified>
</cp:coreProperties>
</file>