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75" w:rsidRPr="00E22F6F" w:rsidRDefault="00782D75" w:rsidP="00270CD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234678"/>
          <w:kern w:val="36"/>
          <w:sz w:val="48"/>
          <w:szCs w:val="48"/>
          <w:lang w:eastAsia="pl-PL"/>
        </w:rPr>
      </w:pPr>
      <w:r w:rsidRPr="00E22F6F">
        <w:rPr>
          <w:rFonts w:ascii="Arial" w:eastAsia="Times New Roman" w:hAnsi="Arial" w:cs="Arial"/>
          <w:b/>
          <w:color w:val="2971B2"/>
          <w:kern w:val="36"/>
          <w:sz w:val="48"/>
          <w:szCs w:val="48"/>
          <w:lang w:eastAsia="pl-PL"/>
        </w:rPr>
        <w:t>Ubezpieczenie NNW dla</w:t>
      </w:r>
      <w:r w:rsidRPr="00782D75">
        <w:rPr>
          <w:rFonts w:ascii="Arial" w:eastAsia="Times New Roman" w:hAnsi="Arial" w:cs="Arial"/>
          <w:b/>
          <w:color w:val="2971B2"/>
          <w:kern w:val="36"/>
          <w:sz w:val="48"/>
          <w:szCs w:val="48"/>
          <w:lang w:eastAsia="pl-PL"/>
        </w:rPr>
        <w:t xml:space="preserve"> młodzieży</w:t>
      </w:r>
    </w:p>
    <w:p w:rsidR="00270CD7" w:rsidRDefault="00270CD7" w:rsidP="009F0F27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F0F27" w:rsidRPr="00270CD7" w:rsidRDefault="00A37E01" w:rsidP="009F0F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45C68"/>
          <w:sz w:val="28"/>
          <w:szCs w:val="28"/>
          <w:lang w:eastAsia="pl-PL"/>
        </w:rPr>
      </w:pPr>
      <w:r w:rsidRPr="00270CD7">
        <w:rPr>
          <w:rFonts w:ascii="Arial" w:hAnsi="Arial" w:cs="Arial"/>
          <w:b/>
          <w:sz w:val="28"/>
          <w:szCs w:val="28"/>
        </w:rPr>
        <w:t>Nieszczęśliwy wypadek może się zdarzyć zawsze i wszędzie, także w szkole. Dlatego przygotowaliśmy specjalny program ubezpieczeniowy dla pla</w:t>
      </w:r>
      <w:r w:rsidRPr="00270CD7">
        <w:rPr>
          <w:rFonts w:ascii="Arial" w:hAnsi="Arial" w:cs="Arial"/>
          <w:b/>
          <w:sz w:val="28"/>
          <w:szCs w:val="28"/>
        </w:rPr>
        <w:t xml:space="preserve">cówek oświatowo-wychowawczych </w:t>
      </w:r>
    </w:p>
    <w:tbl>
      <w:tblPr>
        <w:tblW w:w="10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9040"/>
      </w:tblGrid>
      <w:tr w:rsidR="00A37E01" w:rsidRPr="00A37E01" w:rsidTr="00A37E01">
        <w:tc>
          <w:tcPr>
            <w:tcW w:w="10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E01" w:rsidRPr="00E22F6F" w:rsidRDefault="00A37E01" w:rsidP="00A37E01">
            <w:pPr>
              <w:spacing w:before="100" w:beforeAutospacing="1" w:after="240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  <w:lang w:eastAsia="pl-PL"/>
              </w:rPr>
            </w:pPr>
          </w:p>
          <w:p w:rsidR="00A37E01" w:rsidRPr="00A37E01" w:rsidRDefault="00A37E01" w:rsidP="00A37E01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7E01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  <w:lang w:eastAsia="pl-PL"/>
              </w:rPr>
              <w:t>NNW PZU Edukacja to ochrona:</w:t>
            </w:r>
          </w:p>
        </w:tc>
      </w:tr>
      <w:tr w:rsidR="00A37E01" w:rsidRPr="00A37E01" w:rsidTr="00A37E01"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7E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bez żadnych ograniczeń wiekowych </w:t>
            </w:r>
            <w:r w:rsidRPr="00A37E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</w:t>
            </w:r>
            <w:r w:rsidRPr="00E22F6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uczniów</w:t>
            </w:r>
          </w:p>
        </w:tc>
      </w:tr>
      <w:tr w:rsidR="00A37E01" w:rsidRPr="00A37E01" w:rsidTr="00A37E01">
        <w:trPr>
          <w:trHeight w:val="171"/>
        </w:trPr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7E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7E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37E01" w:rsidRPr="00A37E01" w:rsidTr="00A37E01"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7E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bez względu na miejsce </w:t>
            </w:r>
            <w:r w:rsidRPr="00A37E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ubezpieczenie działa w Polsce i poza jej granicami </w:t>
            </w:r>
          </w:p>
        </w:tc>
      </w:tr>
      <w:tr w:rsidR="00A37E01" w:rsidRPr="00A37E01" w:rsidTr="00A37E01"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7E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7E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37E01" w:rsidRPr="00A37E01" w:rsidTr="00A37E01"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7E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bez względu na czas </w:t>
            </w:r>
            <w:r w:rsidRPr="00A37E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ochrona 24 godziny na dobę przez cały okres ubezpieczenia,</w:t>
            </w:r>
          </w:p>
        </w:tc>
      </w:tr>
      <w:tr w:rsidR="00A37E01" w:rsidRPr="00A37E01" w:rsidTr="00A37E01"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7E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7E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37E01" w:rsidRPr="00A37E01" w:rsidTr="00A37E01"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7E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</w:t>
            </w:r>
            <w:proofErr w:type="spellStart"/>
            <w:r w:rsidRPr="00A37E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ryzyk</w:t>
            </w:r>
            <w:proofErr w:type="spellEnd"/>
            <w:r w:rsidRPr="00A37E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związanych z uprawianiem </w:t>
            </w:r>
            <w:r w:rsidRPr="00A37E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wszystkich dyscyplin sportowych </w:t>
            </w:r>
            <w:r w:rsidRPr="00A37E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na zajęciach szkolnych i dodatkowych</w:t>
            </w:r>
            <w:r w:rsidRPr="00A37E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A37E01" w:rsidRPr="00A37E01" w:rsidTr="00A37E01"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7E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F5496" w:themeColor="accent5" w:themeShade="BF"/>
                <w:sz w:val="24"/>
                <w:szCs w:val="24"/>
                <w:lang w:eastAsia="pl-PL"/>
              </w:rPr>
            </w:pPr>
            <w:r w:rsidRPr="00A37E01">
              <w:rPr>
                <w:rFonts w:ascii="Arial" w:eastAsia="Times New Roman" w:hAnsi="Arial" w:cs="Arial"/>
                <w:color w:val="2F5496" w:themeColor="accent5" w:themeShade="BF"/>
                <w:sz w:val="24"/>
                <w:szCs w:val="24"/>
                <w:lang w:eastAsia="pl-PL"/>
              </w:rPr>
              <w:t> </w:t>
            </w:r>
          </w:p>
        </w:tc>
      </w:tr>
      <w:tr w:rsidR="00A37E01" w:rsidRPr="00A37E01" w:rsidTr="00A37E01">
        <w:tc>
          <w:tcPr>
            <w:tcW w:w="10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  <w:lang w:eastAsia="pl-PL"/>
              </w:rPr>
            </w:pPr>
            <w:r w:rsidRPr="00A37E01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4"/>
                <w:szCs w:val="24"/>
                <w:lang w:eastAsia="pl-PL"/>
              </w:rPr>
              <w:t>Ubezpieczenie NNW obejmuje:</w:t>
            </w:r>
          </w:p>
        </w:tc>
      </w:tr>
      <w:tr w:rsidR="00A37E01" w:rsidRPr="00A37E01" w:rsidTr="00A37E01"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7E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trwały uszczerbek na zdrowiu </w:t>
            </w:r>
            <w:r w:rsidRPr="00A37E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spowodowany m.in. zawałem serca, atakiem epilepsji czy nieszczęśliwym wypadkiem (np. złamaniem, wstrząśnieniem mózgu lub porażeniem prądem),</w:t>
            </w:r>
          </w:p>
        </w:tc>
      </w:tr>
      <w:tr w:rsidR="00A37E01" w:rsidRPr="00A37E01" w:rsidTr="00A37E01"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7E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7E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A37E01" w:rsidRPr="00A37E01" w:rsidTr="00A37E01"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E01" w:rsidRPr="00A37E01" w:rsidRDefault="00A37E01" w:rsidP="00A37E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7E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śmierć ubezpieczonego </w:t>
            </w:r>
            <w:r w:rsidRPr="00A37E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spowodowaną nieszczęśliwym wypadkiem, zawałem serca, krwotokiem śródczaszkowym, atakiem epilepsji, sepsą.</w:t>
            </w:r>
          </w:p>
        </w:tc>
      </w:tr>
    </w:tbl>
    <w:p w:rsidR="009F0F27" w:rsidRPr="00270CD7" w:rsidRDefault="009F0F27" w:rsidP="009F0F27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45C68"/>
          <w:sz w:val="18"/>
          <w:szCs w:val="18"/>
          <w:lang w:eastAsia="pl-PL"/>
        </w:rPr>
      </w:pPr>
    </w:p>
    <w:p w:rsidR="009F0F27" w:rsidRPr="009F0F27" w:rsidRDefault="009F0F27" w:rsidP="009F0F27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color w:val="2F5496" w:themeColor="accent5" w:themeShade="BF"/>
          <w:sz w:val="28"/>
          <w:szCs w:val="28"/>
          <w:lang w:eastAsia="pl-PL"/>
        </w:rPr>
      </w:pPr>
      <w:r w:rsidRPr="009F0F27">
        <w:rPr>
          <w:rFonts w:ascii="Arial" w:eastAsia="Times New Roman" w:hAnsi="Arial" w:cs="Arial"/>
          <w:b/>
          <w:color w:val="2F5496" w:themeColor="accent5" w:themeShade="BF"/>
          <w:sz w:val="28"/>
          <w:szCs w:val="28"/>
          <w:lang w:eastAsia="pl-PL"/>
        </w:rPr>
        <w:t>Kiedy i jak możemy pomóc</w:t>
      </w:r>
    </w:p>
    <w:p w:rsidR="009F0F27" w:rsidRPr="009F0F27" w:rsidRDefault="009F0F27" w:rsidP="007529DA">
      <w:pPr>
        <w:shd w:val="clear" w:color="auto" w:fill="FFFFFF"/>
        <w:spacing w:after="100" w:afterAutospacing="1" w:line="375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sz w:val="24"/>
          <w:szCs w:val="24"/>
          <w:lang w:eastAsia="pl-PL"/>
        </w:rPr>
        <w:t xml:space="preserve">Nasze ubezpieczenie działa, jeśli w wyniku nieszczęśliwego wypadku stan zdrowia dziecka się pogorszy. W takiej sytuacji wypłacimy odszkodowanie oraz zapewnimy m.in. pomoc medyczną i inne usługi </w:t>
      </w:r>
      <w:proofErr w:type="spellStart"/>
      <w:r w:rsidRPr="009F0F27">
        <w:rPr>
          <w:rFonts w:ascii="Arial" w:eastAsia="Times New Roman" w:hAnsi="Arial" w:cs="Arial"/>
          <w:sz w:val="24"/>
          <w:szCs w:val="24"/>
          <w:lang w:eastAsia="pl-PL"/>
        </w:rPr>
        <w:t>assistance</w:t>
      </w:r>
      <w:proofErr w:type="spellEnd"/>
      <w:r w:rsidRPr="009F0F2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F0F27" w:rsidRPr="009F0F27" w:rsidRDefault="009F0F27" w:rsidP="009F0F27">
      <w:pPr>
        <w:shd w:val="clear" w:color="auto" w:fill="FFFFFF"/>
        <w:spacing w:before="90" w:after="120" w:line="240" w:lineRule="auto"/>
        <w:outlineLvl w:val="2"/>
        <w:rPr>
          <w:rFonts w:ascii="Arial" w:eastAsia="Times New Roman" w:hAnsi="Arial" w:cs="Arial"/>
          <w:b/>
          <w:bCs/>
          <w:color w:val="2F5496" w:themeColor="accent5" w:themeShade="BF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b/>
          <w:bCs/>
          <w:color w:val="2F5496" w:themeColor="accent5" w:themeShade="BF"/>
          <w:sz w:val="24"/>
          <w:szCs w:val="24"/>
          <w:lang w:eastAsia="pl-PL"/>
        </w:rPr>
        <w:t>Nieszczęśliwy wypadek</w:t>
      </w:r>
    </w:p>
    <w:p w:rsidR="009F0F27" w:rsidRPr="009F0F27" w:rsidRDefault="009F0F27" w:rsidP="00782D7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sz w:val="24"/>
          <w:szCs w:val="24"/>
          <w:lang w:eastAsia="pl-PL"/>
        </w:rPr>
        <w:t>Jeśli dziecku zdarzy się wypadek, np. upadnie i wybije sobie zęby stałe, zatrzaśnie palce drzwiami lub rozbije głowę i rana będzie wymagała szycia.</w:t>
      </w:r>
    </w:p>
    <w:p w:rsidR="009F0F27" w:rsidRPr="009F0F27" w:rsidRDefault="009F0F27" w:rsidP="009F0F27">
      <w:pPr>
        <w:spacing w:before="90" w:after="120" w:line="240" w:lineRule="auto"/>
        <w:outlineLvl w:val="2"/>
        <w:rPr>
          <w:rFonts w:ascii="Arial" w:eastAsia="Times New Roman" w:hAnsi="Arial" w:cs="Arial"/>
          <w:b/>
          <w:bCs/>
          <w:color w:val="2F5496" w:themeColor="accent5" w:themeShade="BF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b/>
          <w:bCs/>
          <w:color w:val="2F5496" w:themeColor="accent5" w:themeShade="BF"/>
          <w:sz w:val="24"/>
          <w:szCs w:val="24"/>
          <w:lang w:eastAsia="pl-PL"/>
        </w:rPr>
        <w:t>Omdlenie i atak epilepsji</w:t>
      </w:r>
    </w:p>
    <w:p w:rsidR="009F0F27" w:rsidRPr="00A37E01" w:rsidRDefault="009F0F27" w:rsidP="009F0F27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sz w:val="24"/>
          <w:szCs w:val="24"/>
          <w:lang w:eastAsia="pl-PL"/>
        </w:rPr>
        <w:t>Gdy dziecko straci przytomność (z przyczyny innej niż choroba przewlekła) lub dostanie ataku epilepsji. </w:t>
      </w:r>
    </w:p>
    <w:p w:rsidR="009F0F27" w:rsidRPr="009F0F27" w:rsidRDefault="009F0F27" w:rsidP="009F0F27">
      <w:pPr>
        <w:spacing w:before="90" w:after="120" w:line="240" w:lineRule="auto"/>
        <w:outlineLvl w:val="2"/>
        <w:rPr>
          <w:rFonts w:ascii="Arial" w:eastAsia="Times New Roman" w:hAnsi="Arial" w:cs="Arial"/>
          <w:b/>
          <w:bCs/>
          <w:color w:val="2F5496" w:themeColor="accent5" w:themeShade="BF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b/>
          <w:bCs/>
          <w:color w:val="2F5496" w:themeColor="accent5" w:themeShade="BF"/>
          <w:sz w:val="24"/>
          <w:szCs w:val="24"/>
          <w:lang w:eastAsia="pl-PL"/>
        </w:rPr>
        <w:t>Złamanie lub zwichnięcie</w:t>
      </w:r>
    </w:p>
    <w:p w:rsidR="009F0F27" w:rsidRPr="009F0F27" w:rsidRDefault="009F0F27" w:rsidP="009F0F27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sz w:val="24"/>
          <w:szCs w:val="24"/>
          <w:lang w:eastAsia="pl-PL"/>
        </w:rPr>
        <w:t>Jeśli dziecko złamie lub zwichnie np. nogę lub rękę.</w:t>
      </w:r>
    </w:p>
    <w:p w:rsidR="009F0F27" w:rsidRPr="009F0F27" w:rsidRDefault="009F0F27" w:rsidP="009F0F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70CD7" w:rsidRPr="009F0F27" w:rsidRDefault="009F0F27" w:rsidP="00270CD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F5496" w:themeColor="accent5" w:themeShade="BF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b/>
          <w:bCs/>
          <w:color w:val="2F5496" w:themeColor="accent5" w:themeShade="BF"/>
          <w:sz w:val="24"/>
          <w:szCs w:val="24"/>
          <w:lang w:eastAsia="pl-PL"/>
        </w:rPr>
        <w:t>Sepsa, zawał serca lub krwotok śródczaszkowy</w:t>
      </w:r>
    </w:p>
    <w:p w:rsidR="009F0F27" w:rsidRPr="009F0F27" w:rsidRDefault="009F0F27" w:rsidP="009F0F27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sz w:val="24"/>
          <w:szCs w:val="24"/>
          <w:lang w:eastAsia="pl-PL"/>
        </w:rPr>
        <w:t>Jeżeli dziecko umrze w następstwie sepsy, zawału serca lub krwotoku śródczaszkowego.</w:t>
      </w:r>
    </w:p>
    <w:p w:rsidR="00270CD7" w:rsidRDefault="00270CD7" w:rsidP="00270CD7">
      <w:pPr>
        <w:spacing w:after="100" w:afterAutospacing="1" w:line="375" w:lineRule="atLeast"/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pl-PL"/>
        </w:rPr>
      </w:pPr>
    </w:p>
    <w:p w:rsidR="00270CD7" w:rsidRDefault="00270CD7" w:rsidP="00270CD7">
      <w:pPr>
        <w:spacing w:after="100" w:afterAutospacing="1" w:line="375" w:lineRule="atLeast"/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pl-PL"/>
        </w:rPr>
      </w:pPr>
    </w:p>
    <w:p w:rsidR="009F0F27" w:rsidRPr="009F0F27" w:rsidRDefault="009F0F27" w:rsidP="00270CD7">
      <w:pPr>
        <w:spacing w:after="100" w:afterAutospacing="1" w:line="375" w:lineRule="atLeast"/>
        <w:rPr>
          <w:rFonts w:ascii="Arial" w:eastAsia="Times New Roman" w:hAnsi="Arial" w:cs="Arial"/>
          <w:b/>
          <w:color w:val="545C68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pl-PL"/>
        </w:rPr>
        <w:lastRenderedPageBreak/>
        <w:t>Oprócz wypłat</w:t>
      </w:r>
      <w:r w:rsidR="00782D75" w:rsidRPr="00E22F6F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pl-PL"/>
        </w:rPr>
        <w:t>y odszkodowania zwrócimy koszty (na podstawie rachunków</w:t>
      </w:r>
      <w:r w:rsidR="00782D75" w:rsidRPr="00A37E01">
        <w:rPr>
          <w:rFonts w:ascii="Arial" w:eastAsia="Times New Roman" w:hAnsi="Arial" w:cs="Arial"/>
          <w:b/>
          <w:color w:val="545C68"/>
          <w:sz w:val="24"/>
          <w:szCs w:val="24"/>
          <w:lang w:eastAsia="pl-PL"/>
        </w:rPr>
        <w:t>)</w:t>
      </w:r>
    </w:p>
    <w:p w:rsidR="009F0F27" w:rsidRPr="009F0F27" w:rsidRDefault="009F0F27" w:rsidP="009F0F27">
      <w:pPr>
        <w:numPr>
          <w:ilvl w:val="0"/>
          <w:numId w:val="2"/>
        </w:numPr>
        <w:spacing w:before="100" w:beforeAutospacing="1" w:after="150" w:line="240" w:lineRule="auto"/>
        <w:ind w:left="-450"/>
        <w:rPr>
          <w:rFonts w:ascii="Arial" w:eastAsia="Times New Roman" w:hAnsi="Arial" w:cs="Arial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sz w:val="24"/>
          <w:szCs w:val="24"/>
          <w:lang w:eastAsia="pl-PL"/>
        </w:rPr>
        <w:t>zakupu przedmiotów ortopedycznych i środków pomocniczych,</w:t>
      </w:r>
    </w:p>
    <w:p w:rsidR="009F0F27" w:rsidRPr="009F0F27" w:rsidRDefault="009F0F27" w:rsidP="009F0F27">
      <w:pPr>
        <w:numPr>
          <w:ilvl w:val="0"/>
          <w:numId w:val="2"/>
        </w:numPr>
        <w:spacing w:before="100" w:beforeAutospacing="1" w:after="150" w:line="240" w:lineRule="auto"/>
        <w:ind w:left="-450"/>
        <w:rPr>
          <w:rFonts w:ascii="Arial" w:eastAsia="Times New Roman" w:hAnsi="Arial" w:cs="Arial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sz w:val="24"/>
          <w:szCs w:val="24"/>
          <w:lang w:eastAsia="pl-PL"/>
        </w:rPr>
        <w:t>odbudowy stomatologicznej zębów stałych,</w:t>
      </w:r>
    </w:p>
    <w:p w:rsidR="00782D75" w:rsidRPr="00A37E01" w:rsidRDefault="009F0F27" w:rsidP="00782D75">
      <w:pPr>
        <w:numPr>
          <w:ilvl w:val="0"/>
          <w:numId w:val="2"/>
        </w:numPr>
        <w:spacing w:before="100" w:beforeAutospacing="1" w:after="150" w:line="240" w:lineRule="auto"/>
        <w:ind w:left="-450"/>
        <w:rPr>
          <w:rFonts w:ascii="Arial" w:eastAsia="Times New Roman" w:hAnsi="Arial" w:cs="Arial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sz w:val="24"/>
          <w:szCs w:val="24"/>
          <w:lang w:eastAsia="pl-PL"/>
        </w:rPr>
        <w:t>przeszkolenia zawodowego osób niepełnosprawnych.</w:t>
      </w:r>
    </w:p>
    <w:p w:rsidR="009F0F27" w:rsidRPr="009F0F27" w:rsidRDefault="009F0F27" w:rsidP="00782D75">
      <w:pPr>
        <w:spacing w:before="100" w:beforeAutospacing="1" w:after="150" w:line="240" w:lineRule="auto"/>
        <w:ind w:left="-450"/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pl-PL"/>
        </w:rPr>
        <w:t xml:space="preserve">Jakie usługi </w:t>
      </w:r>
      <w:proofErr w:type="spellStart"/>
      <w:r w:rsidRPr="009F0F27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pl-PL"/>
        </w:rPr>
        <w:t>assistance</w:t>
      </w:r>
      <w:proofErr w:type="spellEnd"/>
      <w:r w:rsidRPr="009F0F27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pl-PL"/>
        </w:rPr>
        <w:t xml:space="preserve"> oferujemy</w:t>
      </w:r>
      <w:bookmarkStart w:id="0" w:name="_GoBack"/>
      <w:bookmarkEnd w:id="0"/>
    </w:p>
    <w:p w:rsidR="009F0F27" w:rsidRPr="009F0F27" w:rsidRDefault="009F0F27" w:rsidP="009F0F27">
      <w:pPr>
        <w:numPr>
          <w:ilvl w:val="0"/>
          <w:numId w:val="3"/>
        </w:numPr>
        <w:spacing w:before="100" w:beforeAutospacing="1" w:after="150" w:line="240" w:lineRule="auto"/>
        <w:ind w:left="-450"/>
        <w:rPr>
          <w:rFonts w:ascii="Arial" w:eastAsia="Times New Roman" w:hAnsi="Arial" w:cs="Arial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sz w:val="24"/>
          <w:szCs w:val="24"/>
          <w:lang w:eastAsia="pl-PL"/>
        </w:rPr>
        <w:t>pomoc medyczną, np. domowe wizyty lekarza i pielęgniarki,</w:t>
      </w:r>
    </w:p>
    <w:p w:rsidR="009F0F27" w:rsidRPr="009F0F27" w:rsidRDefault="009F0F27" w:rsidP="009F0F27">
      <w:pPr>
        <w:numPr>
          <w:ilvl w:val="0"/>
          <w:numId w:val="3"/>
        </w:numPr>
        <w:spacing w:before="100" w:beforeAutospacing="1" w:after="150" w:line="240" w:lineRule="auto"/>
        <w:ind w:left="-450"/>
        <w:rPr>
          <w:rFonts w:ascii="Arial" w:eastAsia="Times New Roman" w:hAnsi="Arial" w:cs="Arial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sz w:val="24"/>
          <w:szCs w:val="24"/>
          <w:lang w:eastAsia="pl-PL"/>
        </w:rPr>
        <w:t>transport medyczny,</w:t>
      </w:r>
    </w:p>
    <w:p w:rsidR="009F0F27" w:rsidRPr="009F0F27" w:rsidRDefault="009F0F27" w:rsidP="009F0F27">
      <w:pPr>
        <w:numPr>
          <w:ilvl w:val="0"/>
          <w:numId w:val="3"/>
        </w:numPr>
        <w:spacing w:before="100" w:beforeAutospacing="1" w:after="150" w:line="240" w:lineRule="auto"/>
        <w:ind w:left="-450"/>
        <w:rPr>
          <w:rFonts w:ascii="Arial" w:eastAsia="Times New Roman" w:hAnsi="Arial" w:cs="Arial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sz w:val="24"/>
          <w:szCs w:val="24"/>
          <w:lang w:eastAsia="pl-PL"/>
        </w:rPr>
        <w:t>pomoc psychologa,</w:t>
      </w:r>
    </w:p>
    <w:p w:rsidR="009F0F27" w:rsidRPr="009F0F27" w:rsidRDefault="009F0F27" w:rsidP="009F0F27">
      <w:pPr>
        <w:numPr>
          <w:ilvl w:val="0"/>
          <w:numId w:val="3"/>
        </w:numPr>
        <w:spacing w:before="100" w:beforeAutospacing="1" w:after="150" w:line="240" w:lineRule="auto"/>
        <w:ind w:left="-450"/>
        <w:rPr>
          <w:rFonts w:ascii="Arial" w:eastAsia="Times New Roman" w:hAnsi="Arial" w:cs="Arial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sz w:val="24"/>
          <w:szCs w:val="24"/>
          <w:lang w:eastAsia="pl-PL"/>
        </w:rPr>
        <w:t>pomoc rehabilitacyjną (zorganizujemy i pokryjemy koszty zabiegów rehabilitacyjnych),</w:t>
      </w:r>
    </w:p>
    <w:p w:rsidR="009F0F27" w:rsidRPr="009F0F27" w:rsidRDefault="009F0F27" w:rsidP="009F0F27">
      <w:pPr>
        <w:numPr>
          <w:ilvl w:val="0"/>
          <w:numId w:val="3"/>
        </w:numPr>
        <w:spacing w:before="100" w:beforeAutospacing="1" w:after="150" w:line="240" w:lineRule="auto"/>
        <w:ind w:left="-450"/>
        <w:rPr>
          <w:rFonts w:ascii="Arial" w:eastAsia="Times New Roman" w:hAnsi="Arial" w:cs="Arial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sz w:val="24"/>
          <w:szCs w:val="24"/>
          <w:lang w:eastAsia="pl-PL"/>
        </w:rPr>
        <w:t>pomoc pielęgnacyjną po hospitalizacji,</w:t>
      </w:r>
    </w:p>
    <w:p w:rsidR="009F0F27" w:rsidRPr="009F0F27" w:rsidRDefault="009F0F27" w:rsidP="009F0F27">
      <w:pPr>
        <w:numPr>
          <w:ilvl w:val="0"/>
          <w:numId w:val="3"/>
        </w:numPr>
        <w:spacing w:before="100" w:beforeAutospacing="1" w:after="150" w:line="240" w:lineRule="auto"/>
        <w:ind w:left="-450"/>
        <w:rPr>
          <w:rFonts w:ascii="Arial" w:eastAsia="Times New Roman" w:hAnsi="Arial" w:cs="Arial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sz w:val="24"/>
          <w:szCs w:val="24"/>
          <w:lang w:eastAsia="pl-PL"/>
        </w:rPr>
        <w:t>dostawę drobnego sprzętu rehabilitacyjnego lub medycznego albo leków przepisanych przez lekarza,</w:t>
      </w:r>
    </w:p>
    <w:p w:rsidR="009F0F27" w:rsidRPr="009F0F27" w:rsidRDefault="009F0F27" w:rsidP="009F0F27">
      <w:pPr>
        <w:numPr>
          <w:ilvl w:val="0"/>
          <w:numId w:val="3"/>
        </w:numPr>
        <w:spacing w:before="100" w:beforeAutospacing="1" w:after="150" w:line="240" w:lineRule="auto"/>
        <w:ind w:left="-450"/>
        <w:rPr>
          <w:rFonts w:ascii="Arial" w:eastAsia="Times New Roman" w:hAnsi="Arial" w:cs="Arial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sz w:val="24"/>
          <w:szCs w:val="24"/>
          <w:lang w:eastAsia="pl-PL"/>
        </w:rPr>
        <w:t>indywidualne lekcje w domu – jeśli dziecko nie może chodzić do szkoły dłużej niż 10 dni,</w:t>
      </w:r>
    </w:p>
    <w:p w:rsidR="009F0F27" w:rsidRPr="009F0F27" w:rsidRDefault="009F0F27" w:rsidP="009F0F27">
      <w:pPr>
        <w:numPr>
          <w:ilvl w:val="0"/>
          <w:numId w:val="3"/>
        </w:numPr>
        <w:spacing w:before="100" w:beforeAutospacing="1" w:after="150" w:line="240" w:lineRule="auto"/>
        <w:ind w:left="-450"/>
        <w:rPr>
          <w:rFonts w:ascii="Arial" w:eastAsia="Times New Roman" w:hAnsi="Arial" w:cs="Arial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sz w:val="24"/>
          <w:szCs w:val="24"/>
          <w:lang w:eastAsia="pl-PL"/>
        </w:rPr>
        <w:t>konsultacje przez infolinię medyczną.</w:t>
      </w:r>
    </w:p>
    <w:p w:rsidR="009F0F27" w:rsidRPr="009F0F27" w:rsidRDefault="009F0F27" w:rsidP="009F0F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F0F27" w:rsidRPr="009F0F27" w:rsidRDefault="009F0F27" w:rsidP="009F0F27">
      <w:pPr>
        <w:spacing w:before="90" w:after="120" w:line="240" w:lineRule="auto"/>
        <w:outlineLvl w:val="2"/>
        <w:rPr>
          <w:rFonts w:ascii="Arial" w:eastAsia="Times New Roman" w:hAnsi="Arial" w:cs="Arial"/>
          <w:b/>
          <w:bCs/>
          <w:color w:val="2F5496" w:themeColor="accent5" w:themeShade="BF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b/>
          <w:bCs/>
          <w:color w:val="2F5496" w:themeColor="accent5" w:themeShade="BF"/>
          <w:sz w:val="24"/>
          <w:szCs w:val="24"/>
          <w:lang w:eastAsia="pl-PL"/>
        </w:rPr>
        <w:t>Leczenie i rehabilitacja</w:t>
      </w:r>
    </w:p>
    <w:p w:rsidR="009F0F27" w:rsidRPr="009F0F27" w:rsidRDefault="009F0F27" w:rsidP="009F0F27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sz w:val="24"/>
          <w:szCs w:val="24"/>
          <w:lang w:eastAsia="pl-PL"/>
        </w:rPr>
        <w:t>W razie np. nieszczęśliwego wypadku zwrócimy koszty m.in. uzasadnionego medycznie leczenia i rehabilitacji (np. wizyt, leków)</w:t>
      </w:r>
      <w:r w:rsidR="007529DA">
        <w:rPr>
          <w:rFonts w:ascii="Arial" w:eastAsia="Times New Roman" w:hAnsi="Arial" w:cs="Arial"/>
          <w:sz w:val="24"/>
          <w:szCs w:val="24"/>
          <w:lang w:eastAsia="pl-PL"/>
        </w:rPr>
        <w:t xml:space="preserve"> na podstawie rachunków.</w:t>
      </w:r>
    </w:p>
    <w:p w:rsidR="009F0F27" w:rsidRPr="009F0F27" w:rsidRDefault="009F0F27" w:rsidP="009F0F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F0F27" w:rsidRPr="009F0F27" w:rsidRDefault="009F0F27" w:rsidP="009F0F27">
      <w:pPr>
        <w:spacing w:before="90" w:after="120" w:line="240" w:lineRule="auto"/>
        <w:outlineLvl w:val="2"/>
        <w:rPr>
          <w:rFonts w:ascii="Arial" w:eastAsia="Times New Roman" w:hAnsi="Arial" w:cs="Arial"/>
          <w:b/>
          <w:bCs/>
          <w:color w:val="2F5496" w:themeColor="accent5" w:themeShade="BF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b/>
          <w:bCs/>
          <w:color w:val="2F5496" w:themeColor="accent5" w:themeShade="BF"/>
          <w:sz w:val="24"/>
          <w:szCs w:val="24"/>
          <w:lang w:eastAsia="pl-PL"/>
        </w:rPr>
        <w:t>Śmierć rodzica lub opiekuna prawnego wskutek nieszczęśliwego wypadku</w:t>
      </w:r>
    </w:p>
    <w:p w:rsidR="009F0F27" w:rsidRPr="009F0F27" w:rsidRDefault="009F0F27" w:rsidP="009F0F27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0F27">
        <w:rPr>
          <w:rFonts w:ascii="Arial" w:eastAsia="Times New Roman" w:hAnsi="Arial" w:cs="Arial"/>
          <w:sz w:val="24"/>
          <w:szCs w:val="24"/>
          <w:lang w:eastAsia="pl-PL"/>
        </w:rPr>
        <w:t>Wypłacimy pieniądze, jeśli dziecko straci rodzica lub przedstawiciela ustawowego.</w:t>
      </w:r>
    </w:p>
    <w:p w:rsidR="007529DA" w:rsidRDefault="00A863EE">
      <w:pPr>
        <w:rPr>
          <w:sz w:val="28"/>
          <w:szCs w:val="28"/>
        </w:rPr>
      </w:pPr>
      <w:r>
        <w:rPr>
          <w:sz w:val="28"/>
          <w:szCs w:val="28"/>
        </w:rPr>
        <w:t>Składka za ubezpieczenie na rok szkolny 2020/2021 wynosi 53 zł.</w:t>
      </w:r>
    </w:p>
    <w:p w:rsidR="00A863EE" w:rsidRDefault="00A863EE">
      <w:pPr>
        <w:rPr>
          <w:sz w:val="28"/>
          <w:szCs w:val="28"/>
        </w:rPr>
      </w:pPr>
    </w:p>
    <w:p w:rsidR="00A863EE" w:rsidRPr="00A863EE" w:rsidRDefault="00A863EE">
      <w:pPr>
        <w:rPr>
          <w:sz w:val="28"/>
          <w:szCs w:val="28"/>
        </w:rPr>
      </w:pPr>
    </w:p>
    <w:p w:rsidR="007529DA" w:rsidRPr="007529DA" w:rsidRDefault="007529DA" w:rsidP="007529DA">
      <w:pPr>
        <w:rPr>
          <w:rFonts w:ascii="Arial" w:hAnsi="Arial" w:cs="Arial"/>
          <w:sz w:val="28"/>
          <w:szCs w:val="28"/>
        </w:rPr>
      </w:pPr>
      <w:r w:rsidRPr="007529DA"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="00A863EE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    Kontakt do agenta</w:t>
      </w:r>
    </w:p>
    <w:p w:rsidR="007529DA" w:rsidRDefault="007529DA" w:rsidP="007529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3366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 xml:space="preserve">                                                                     </w:t>
      </w:r>
      <w:r w:rsidRPr="007529D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pl-PL"/>
        </w:rPr>
        <w:t>Lucyna Gładka</w:t>
      </w:r>
      <w:r>
        <w:rPr>
          <w:rFonts w:ascii="Calibri" w:eastAsia="Times New Roman" w:hAnsi="Calibri" w:cs="Calibri"/>
          <w:color w:val="003366"/>
          <w:sz w:val="20"/>
          <w:szCs w:val="20"/>
          <w:lang w:eastAsia="pl-PL"/>
        </w:rPr>
        <w:t xml:space="preserve">  </w:t>
      </w:r>
    </w:p>
    <w:p w:rsidR="007529DA" w:rsidRPr="007529DA" w:rsidRDefault="007529DA" w:rsidP="007529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3366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3366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7529DA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Agent PZU</w:t>
      </w:r>
    </w:p>
    <w:p w:rsidR="007529DA" w:rsidRPr="007529DA" w:rsidRDefault="007529DA" w:rsidP="007529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3366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                                                                   </w:t>
      </w:r>
      <w:r w:rsidRPr="007529DA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ul. 3 Maja 6a, 99-400 Łowicz</w:t>
      </w:r>
    </w:p>
    <w:p w:rsidR="007529DA" w:rsidRPr="007529DA" w:rsidRDefault="007529DA" w:rsidP="007529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3366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                                                                  </w:t>
      </w:r>
      <w:r w:rsidRPr="007529DA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k: 604 828 083</w:t>
      </w:r>
    </w:p>
    <w:p w:rsidR="007529DA" w:rsidRPr="007529DA" w:rsidRDefault="007529DA" w:rsidP="007529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3366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 xml:space="preserve">                                                                   </w:t>
      </w:r>
      <w:hyperlink r:id="rId5" w:history="1">
        <w:r w:rsidRPr="007529DA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lgladka@agentpzu.pl</w:t>
        </w:r>
      </w:hyperlink>
    </w:p>
    <w:p w:rsidR="007529DA" w:rsidRDefault="007529DA"/>
    <w:sectPr w:rsidR="007529DA" w:rsidSect="00270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2D31"/>
    <w:multiLevelType w:val="multilevel"/>
    <w:tmpl w:val="ECF2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11A67"/>
    <w:multiLevelType w:val="multilevel"/>
    <w:tmpl w:val="48CC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D2769"/>
    <w:multiLevelType w:val="multilevel"/>
    <w:tmpl w:val="24CE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800790"/>
    <w:multiLevelType w:val="multilevel"/>
    <w:tmpl w:val="B1BC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27"/>
    <w:rsid w:val="00101F39"/>
    <w:rsid w:val="00270CD7"/>
    <w:rsid w:val="007529DA"/>
    <w:rsid w:val="00782D75"/>
    <w:rsid w:val="009F0F27"/>
    <w:rsid w:val="00A37E01"/>
    <w:rsid w:val="00A863EE"/>
    <w:rsid w:val="00E2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FB118-8879-41EB-AA22-C24D708A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1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62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6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4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04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726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3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65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0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676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07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45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48184">
                                              <w:marLeft w:val="0"/>
                                              <w:marRight w:val="0"/>
                                              <w:marTop w:val="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51064">
                                                  <w:marLeft w:val="0"/>
                                                  <w:marRight w:val="30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45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83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07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735106">
                                              <w:marLeft w:val="0"/>
                                              <w:marRight w:val="0"/>
                                              <w:marTop w:val="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81777">
                                                  <w:marLeft w:val="0"/>
                                                  <w:marRight w:val="30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43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2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9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339628">
                                              <w:marLeft w:val="0"/>
                                              <w:marRight w:val="0"/>
                                              <w:marTop w:val="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66757">
                                                  <w:marLeft w:val="0"/>
                                                  <w:marRight w:val="30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39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77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06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993204">
                                              <w:marLeft w:val="0"/>
                                              <w:marRight w:val="0"/>
                                              <w:marTop w:val="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83308">
                                                  <w:marLeft w:val="0"/>
                                                  <w:marRight w:val="30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67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348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74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68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4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5807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92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9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21999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2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73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0" w:color="BEDCE8"/>
                                            <w:left w:val="single" w:sz="6" w:space="30" w:color="BEDCE8"/>
                                            <w:bottom w:val="single" w:sz="6" w:space="30" w:color="BEDCE8"/>
                                            <w:right w:val="single" w:sz="6" w:space="31" w:color="BEDCE8"/>
                                          </w:divBdr>
                                          <w:divsChild>
                                            <w:div w:id="68971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8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7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9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40171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0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9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6" w:color="BEDCE8"/>
                                            <w:left w:val="single" w:sz="6" w:space="0" w:color="BEDCE8"/>
                                            <w:bottom w:val="single" w:sz="6" w:space="26" w:color="BEDCE8"/>
                                            <w:right w:val="single" w:sz="6" w:space="0" w:color="BEDCE8"/>
                                          </w:divBdr>
                                          <w:divsChild>
                                            <w:div w:id="196889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2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22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9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24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067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30" w:color="D8D8D8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43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81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3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59185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4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0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44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13409">
                                              <w:marLeft w:val="0"/>
                                              <w:marRight w:val="0"/>
                                              <w:marTop w:val="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449023">
                                                  <w:marLeft w:val="0"/>
                                                  <w:marRight w:val="30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35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7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50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3651529">
                                              <w:marLeft w:val="0"/>
                                              <w:marRight w:val="0"/>
                                              <w:marTop w:val="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10270">
                                                  <w:marLeft w:val="0"/>
                                                  <w:marRight w:val="30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03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6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4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4280872">
                                              <w:marLeft w:val="0"/>
                                              <w:marRight w:val="0"/>
                                              <w:marTop w:val="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21916">
                                                  <w:marLeft w:val="0"/>
                                                  <w:marRight w:val="30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46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34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8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768389">
                                              <w:marLeft w:val="0"/>
                                              <w:marRight w:val="0"/>
                                              <w:marTop w:val="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51498">
                                                  <w:marLeft w:val="0"/>
                                                  <w:marRight w:val="30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7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19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796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779283">
                                              <w:marLeft w:val="0"/>
                                              <w:marRight w:val="0"/>
                                              <w:marTop w:val="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841009">
                                                  <w:marLeft w:val="0"/>
                                                  <w:marRight w:val="30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84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3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10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5650286">
                                              <w:marLeft w:val="0"/>
                                              <w:marRight w:val="0"/>
                                              <w:marTop w:val="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571097">
                                                  <w:marLeft w:val="0"/>
                                                  <w:marRight w:val="30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76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1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42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27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8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7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53769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19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63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20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D8D8D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79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63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58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45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14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4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657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613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141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871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165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81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478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8024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08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8D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9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5" w:color="D8D8D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8367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7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316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294">
                      <w:marLeft w:val="0"/>
                      <w:marRight w:val="0"/>
                      <w:marTop w:val="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80322">
                          <w:marLeft w:val="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6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11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21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gladka@agentpz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Gładka</dc:creator>
  <cp:keywords/>
  <dc:description/>
  <cp:lastModifiedBy>Lucyna Gładka</cp:lastModifiedBy>
  <cp:revision>2</cp:revision>
  <dcterms:created xsi:type="dcterms:W3CDTF">2020-08-27T10:09:00Z</dcterms:created>
  <dcterms:modified xsi:type="dcterms:W3CDTF">2020-08-27T10:09:00Z</dcterms:modified>
</cp:coreProperties>
</file>